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319D1" w14:textId="2D9B2B08" w:rsidR="005271AC" w:rsidRDefault="005271AC" w:rsidP="00B373B5">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7BDFC5E9" w14:textId="6550F1C2" w:rsidR="00233848" w:rsidRPr="00233848" w:rsidRDefault="00233848" w:rsidP="00844AAF">
      <w:pPr>
        <w:spacing w:before="0" w:after="360"/>
        <w:jc w:val="center"/>
        <w:rPr>
          <w:rFonts w:ascii="Times New Roman" w:hAnsi="Times New Roman"/>
          <w:b/>
          <w:bCs/>
          <w:i/>
          <w:iCs/>
          <w:snapToGrid/>
          <w:sz w:val="24"/>
          <w:szCs w:val="24"/>
          <w:lang w:val="en-GB" w:eastAsia="en-GB"/>
        </w:rPr>
      </w:pPr>
      <w:r w:rsidRPr="00233848">
        <w:rPr>
          <w:rFonts w:ascii="Times New Roman" w:hAnsi="Times New Roman"/>
          <w:b/>
          <w:bCs/>
          <w:i/>
          <w:iCs/>
          <w:snapToGrid/>
          <w:sz w:val="24"/>
          <w:szCs w:val="24"/>
          <w:lang w:val="en-GB" w:eastAsia="en-GB"/>
        </w:rPr>
        <w:t xml:space="preserve">Financed by Commission financing decision n° [insert number(s) of the </w:t>
      </w:r>
      <w:r w:rsidR="005271AC">
        <w:rPr>
          <w:rFonts w:ascii="Times New Roman" w:hAnsi="Times New Roman"/>
          <w:b/>
          <w:bCs/>
          <w:i/>
          <w:iCs/>
          <w:snapToGrid/>
          <w:sz w:val="24"/>
          <w:szCs w:val="24"/>
          <w:lang w:val="en-GB" w:eastAsia="en-GB"/>
        </w:rPr>
        <w:br/>
      </w:r>
      <w:r w:rsidRPr="00233848">
        <w:rPr>
          <w:rFonts w:ascii="Times New Roman" w:hAnsi="Times New Roman"/>
          <w:b/>
          <w:bCs/>
          <w:i/>
          <w:iCs/>
          <w:snapToGrid/>
          <w:sz w:val="24"/>
          <w:szCs w:val="24"/>
          <w:lang w:val="en-GB" w:eastAsia="en-GB"/>
        </w:rPr>
        <w:t>Commission Financing Decision(s) e.g. COM 2018/476]</w:t>
      </w:r>
    </w:p>
    <w:p w14:paraId="0C45B0A2" w14:textId="3EB9FFD8" w:rsidR="00233848" w:rsidRPr="00233848" w:rsidRDefault="00233848" w:rsidP="00844AAF">
      <w:pPr>
        <w:spacing w:before="0" w:after="240"/>
        <w:jc w:val="center"/>
        <w:rPr>
          <w:rFonts w:ascii="Times New Roman" w:hAnsi="Times New Roman"/>
          <w:b/>
          <w:smallCaps/>
          <w:snapToGrid/>
          <w:sz w:val="24"/>
          <w:szCs w:val="24"/>
          <w:lang w:val="en-GB" w:eastAsia="en-GB"/>
        </w:rPr>
      </w:pPr>
      <w:r w:rsidRPr="00233848">
        <w:rPr>
          <w:rFonts w:ascii="Times New Roman" w:hAnsi="Times New Roman"/>
          <w:b/>
          <w:smallCaps/>
          <w:snapToGrid/>
          <w:sz w:val="24"/>
          <w:szCs w:val="24"/>
          <w:lang w:val="en-GB" w:eastAsia="en-GB"/>
        </w:rPr>
        <w:t>N</w:t>
      </w:r>
      <w:r w:rsidRPr="00233848">
        <w:rPr>
          <w:rFonts w:ascii="Times New Roman" w:hAnsi="Times New Roman"/>
          <w:b/>
          <w:smallCaps/>
          <w:snapToGrid/>
          <w:sz w:val="24"/>
          <w:szCs w:val="24"/>
          <w:vertAlign w:val="superscript"/>
          <w:lang w:val="en-GB" w:eastAsia="en-GB"/>
        </w:rPr>
        <w:t>o</w:t>
      </w:r>
      <w:r w:rsidRPr="00233848">
        <w:rPr>
          <w:rFonts w:ascii="Times New Roman" w:hAnsi="Times New Roman"/>
          <w:b/>
          <w:smallCaps/>
          <w:snapToGrid/>
          <w:sz w:val="24"/>
          <w:szCs w:val="24"/>
          <w:lang w:val="en-GB" w:eastAsia="en-GB"/>
        </w:rPr>
        <w:t xml:space="preserve"> </w:t>
      </w:r>
      <w:r w:rsidR="005D7901" w:rsidRPr="00B72D72">
        <w:rPr>
          <w:rFonts w:ascii="Times New Roman" w:hAnsi="Times New Roman"/>
          <w:b/>
          <w:bCs/>
          <w:sz w:val="22"/>
          <w:szCs w:val="22"/>
          <w:lang w:val="en-GB"/>
        </w:rPr>
        <w:t>BGTR0300155</w:t>
      </w:r>
      <w:r w:rsidR="00443EFB">
        <w:rPr>
          <w:rFonts w:ascii="Times New Roman" w:hAnsi="Times New Roman"/>
          <w:b/>
          <w:bCs/>
          <w:sz w:val="22"/>
          <w:szCs w:val="22"/>
          <w:lang w:val="en-GB"/>
        </w:rPr>
        <w:t>-</w:t>
      </w:r>
      <w:r w:rsidR="005D7901" w:rsidRPr="00B72D72">
        <w:rPr>
          <w:rFonts w:ascii="Times New Roman" w:hAnsi="Times New Roman"/>
          <w:b/>
          <w:bCs/>
          <w:sz w:val="22"/>
          <w:szCs w:val="22"/>
          <w:lang w:val="en-GB"/>
        </w:rPr>
        <w:t>PP2</w:t>
      </w:r>
      <w:r w:rsidR="00443EFB">
        <w:rPr>
          <w:rFonts w:ascii="Times New Roman" w:hAnsi="Times New Roman"/>
          <w:b/>
          <w:bCs/>
          <w:sz w:val="22"/>
          <w:szCs w:val="22"/>
          <w:lang w:val="en-GB"/>
        </w:rPr>
        <w:t>-</w:t>
      </w:r>
      <w:r w:rsidR="005D7901" w:rsidRPr="00B72D72">
        <w:rPr>
          <w:rFonts w:ascii="Times New Roman" w:hAnsi="Times New Roman"/>
          <w:b/>
          <w:bCs/>
          <w:sz w:val="22"/>
          <w:szCs w:val="22"/>
          <w:lang w:val="en-GB"/>
        </w:rPr>
        <w:t>SUP</w:t>
      </w:r>
      <w:r w:rsidR="00443EFB">
        <w:rPr>
          <w:rFonts w:ascii="Times New Roman" w:hAnsi="Times New Roman"/>
          <w:b/>
          <w:bCs/>
          <w:sz w:val="22"/>
          <w:szCs w:val="22"/>
          <w:lang w:val="en-GB"/>
        </w:rPr>
        <w:t>-</w:t>
      </w:r>
      <w:r w:rsidR="005D7901" w:rsidRPr="00B72D72">
        <w:rPr>
          <w:rFonts w:ascii="Times New Roman" w:hAnsi="Times New Roman"/>
          <w:b/>
          <w:bCs/>
          <w:sz w:val="22"/>
          <w:szCs w:val="22"/>
          <w:lang w:val="en-GB"/>
        </w:rPr>
        <w:t>01/LOT 1</w:t>
      </w:r>
    </w:p>
    <w:p w14:paraId="58F55993" w14:textId="3F32F92A" w:rsidR="00233848" w:rsidRPr="00233848" w:rsidRDefault="00233848" w:rsidP="00844AAF">
      <w:pPr>
        <w:spacing w:before="0" w:after="480"/>
        <w:jc w:val="center"/>
        <w:rPr>
          <w:rFonts w:ascii="Times New Roman" w:hAnsi="Times New Roman"/>
          <w:b/>
          <w:bCs/>
          <w:snapToGrid/>
          <w:sz w:val="24"/>
          <w:szCs w:val="24"/>
          <w:lang w:val="en-GB" w:eastAsia="en-GB"/>
        </w:rPr>
      </w:pPr>
      <w:r w:rsidRPr="00233848">
        <w:rPr>
          <w:rFonts w:ascii="Times New Roman" w:hAnsi="Times New Roman"/>
          <w:b/>
          <w:bCs/>
          <w:smallCaps/>
          <w:snapToGrid/>
          <w:sz w:val="24"/>
          <w:szCs w:val="24"/>
          <w:lang w:val="en-GB" w:eastAsia="en-GB"/>
        </w:rPr>
        <w:t xml:space="preserve">financed </w:t>
      </w:r>
      <w:r w:rsidRPr="00B373B5">
        <w:rPr>
          <w:rFonts w:ascii="Times New Roman" w:hAnsi="Times New Roman"/>
          <w:b/>
          <w:bCs/>
          <w:smallCaps/>
          <w:snapToGrid/>
          <w:sz w:val="24"/>
          <w:szCs w:val="24"/>
          <w:lang w:val="en-GB" w:eastAsia="en-GB"/>
        </w:rPr>
        <w:t>from the general budget of the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56FA9CE9" w14:textId="77777777" w:rsidR="005D7901" w:rsidRPr="005D7901" w:rsidRDefault="00233848" w:rsidP="005D7901">
      <w:pPr>
        <w:spacing w:before="0" w:after="0"/>
        <w:rPr>
          <w:rFonts w:ascii="Times New Roman" w:hAnsi="Times New Roman"/>
          <w:b/>
          <w:i/>
          <w:iCs/>
          <w:sz w:val="22"/>
          <w:szCs w:val="22"/>
        </w:rPr>
      </w:pPr>
      <w:r w:rsidRPr="00233848">
        <w:rPr>
          <w:rFonts w:ascii="Times New Roman" w:hAnsi="Times New Roman"/>
          <w:snapToGrid/>
          <w:sz w:val="24"/>
          <w:szCs w:val="24"/>
          <w:lang w:val="en-GB" w:eastAsia="en-GB"/>
        </w:rPr>
        <w:t>1.</w:t>
      </w:r>
      <w:r w:rsidR="005271AC">
        <w:rPr>
          <w:rFonts w:ascii="Times New Roman" w:hAnsi="Times New Roman"/>
          <w:snapToGrid/>
          <w:sz w:val="24"/>
          <w:szCs w:val="24"/>
          <w:lang w:val="en-GB" w:eastAsia="en-GB"/>
        </w:rPr>
        <w:tab/>
      </w:r>
      <w:r w:rsidR="005D7901" w:rsidRPr="005D7901">
        <w:rPr>
          <w:rFonts w:ascii="Times New Roman" w:hAnsi="Times New Roman"/>
          <w:b/>
          <w:i/>
          <w:iCs/>
          <w:sz w:val="22"/>
          <w:szCs w:val="22"/>
        </w:rPr>
        <w:t xml:space="preserve">Hotel Simsek </w:t>
      </w:r>
    </w:p>
    <w:p w14:paraId="1BE3931F" w14:textId="50BE0B21" w:rsidR="00233848" w:rsidRPr="005D7901" w:rsidRDefault="005D7901" w:rsidP="005D7901">
      <w:pPr>
        <w:spacing w:before="0" w:after="0"/>
        <w:rPr>
          <w:rFonts w:ascii="Times New Roman" w:hAnsi="Times New Roman"/>
          <w:b/>
          <w:i/>
          <w:iCs/>
          <w:sz w:val="22"/>
          <w:szCs w:val="22"/>
        </w:rPr>
      </w:pPr>
      <w:r w:rsidRPr="005D7901">
        <w:rPr>
          <w:rFonts w:ascii="Times New Roman" w:hAnsi="Times New Roman"/>
          <w:b/>
          <w:i/>
          <w:iCs/>
          <w:sz w:val="22"/>
          <w:szCs w:val="22"/>
        </w:rPr>
        <w:t>Kocasinan Mah. Atatürk Bulvarı No: 103 22030 Merkez, Edirne</w:t>
      </w:r>
    </w:p>
    <w:p w14:paraId="4EEE261B" w14:textId="05A15172" w:rsidR="00233848" w:rsidRPr="00233848" w:rsidRDefault="00233848" w:rsidP="00844AAF">
      <w:pPr>
        <w:spacing w:before="0"/>
        <w:jc w:val="both"/>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 (‘the contracting authority’),]</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2178D2FB" w14:textId="77777777" w:rsidR="00233848" w:rsidRPr="00233848" w:rsidRDefault="00233848" w:rsidP="00844AAF">
      <w:pPr>
        <w:spacing w:before="0" w:after="240"/>
        <w:ind w:left="1134" w:hanging="1134"/>
        <w:jc w:val="both"/>
        <w:rPr>
          <w:rFonts w:ascii="Times New Roman" w:hAnsi="Times New Roman"/>
          <w:snapToGrid/>
          <w:sz w:val="24"/>
          <w:szCs w:val="24"/>
          <w:lang w:val="en-GB" w:eastAsia="en-GB"/>
        </w:rPr>
      </w:pPr>
      <w:r w:rsidRPr="00233848">
        <w:rPr>
          <w:rFonts w:ascii="Times New Roman" w:hAnsi="Times New Roman"/>
          <w:i/>
          <w:iCs/>
          <w:snapToGrid/>
          <w:color w:val="0070C0"/>
          <w:sz w:val="24"/>
          <w:szCs w:val="24"/>
          <w:u w:val="single"/>
          <w:lang w:val="en-GB" w:eastAsia="en-GB"/>
        </w:rPr>
        <w:t>[Option 1: The tender was submitted by a single tenderer or by a group of economic operators with</w:t>
      </w:r>
      <w:r w:rsidRPr="00233848">
        <w:rPr>
          <w:rFonts w:ascii="Times New Roman" w:hAnsi="Times New Roman"/>
          <w:i/>
          <w:iCs/>
          <w:snapToGrid/>
          <w:sz w:val="24"/>
          <w:szCs w:val="24"/>
          <w:u w:val="single"/>
          <w:lang w:val="en-GB" w:eastAsia="en-GB"/>
        </w:rPr>
        <w:t xml:space="preserve"> </w:t>
      </w:r>
      <w:r w:rsidRPr="00844AAF">
        <w:rPr>
          <w:rFonts w:ascii="Times New Roman" w:hAnsi="Times New Roman"/>
          <w:i/>
          <w:iCs/>
          <w:snapToGrid/>
          <w:color w:val="0070C0"/>
          <w:sz w:val="24"/>
          <w:szCs w:val="24"/>
          <w:u w:val="single"/>
          <w:lang w:val="en-GB" w:eastAsia="en-GB"/>
        </w:rPr>
        <w:t>a separate legal personality:</w:t>
      </w:r>
      <w:r w:rsidRPr="00233848">
        <w:rPr>
          <w:rFonts w:ascii="Times New Roman" w:hAnsi="Times New Roman"/>
          <w:snapToGrid/>
          <w:color w:val="0070C0"/>
          <w:sz w:val="24"/>
          <w:szCs w:val="24"/>
          <w:lang w:val="en-GB" w:eastAsia="en-GB"/>
        </w:rPr>
        <w:t xml:space="preserve"> </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07E96A83" w14:textId="2291BAA5"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r w:rsidR="00545CDA">
        <w:rPr>
          <w:rFonts w:ascii="Times New Roman" w:hAnsi="Times New Roman"/>
          <w:i/>
          <w:iCs/>
          <w:snapToGrid/>
          <w:color w:val="0070C0"/>
          <w:sz w:val="24"/>
          <w:szCs w:val="24"/>
          <w:u w:val="single"/>
          <w:lang w:val="en-GB" w:eastAsia="en-GB"/>
        </w:rPr>
        <w:t xml:space="preserve"> </w:t>
      </w:r>
      <w:bookmarkStart w:id="0" w:name="_Hlk168941405"/>
      <w:r w:rsidR="00545CDA">
        <w:rPr>
          <w:rFonts w:ascii="Times New Roman" w:hAnsi="Times New Roman"/>
          <w:i/>
          <w:iCs/>
          <w:snapToGrid/>
          <w:color w:val="0070C0"/>
          <w:sz w:val="24"/>
          <w:szCs w:val="24"/>
          <w:u w:val="single"/>
          <w:lang w:val="en-GB" w:eastAsia="en-GB"/>
        </w:rPr>
        <w:t>(de facto consortium/joint tender)</w:t>
      </w:r>
      <w:bookmarkEnd w:id="0"/>
      <w:r w:rsidRPr="00233848">
        <w:rPr>
          <w:rFonts w:ascii="Times New Roman" w:hAnsi="Times New Roman"/>
          <w:i/>
          <w:iCs/>
          <w:snapToGrid/>
          <w:color w:val="0070C0"/>
          <w:sz w:val="24"/>
          <w:szCs w:val="24"/>
          <w:u w:val="single"/>
          <w:lang w:val="en-GB" w:eastAsia="en-GB"/>
        </w:rPr>
        <w:t>:</w:t>
      </w:r>
    </w:p>
    <w:p w14:paraId="20A7D006" w14:textId="47F43F4C"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sz w:val="24"/>
          <w:szCs w:val="24"/>
          <w:u w:val="single"/>
          <w:lang w:val="en-GB" w:eastAsia="en-GB"/>
        </w:rPr>
        <w:t xml:space="preserve"> </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60E44501"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0381480"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727743DF"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lastRenderedPageBreak/>
        <w:t xml:space="preserve">Official address: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473A5E4"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t xml:space="preserve">VAT: </w:t>
      </w:r>
      <w:r w:rsidRPr="00233848">
        <w:rPr>
          <w:rFonts w:ascii="Times New Roman" w:hAnsi="Times New Roman"/>
          <w:snapToGrid/>
          <w:sz w:val="24"/>
          <w:szCs w:val="24"/>
          <w:lang w:val="en-GB" w:eastAsia="en-GB"/>
        </w:rPr>
        <w:t>[</w:t>
      </w:r>
      <w:r>
        <w:rPr>
          <w:rFonts w:ascii="Times New Roman" w:hAnsi="Times New Roman"/>
          <w:i/>
          <w:iCs/>
          <w:snapToGrid/>
          <w:color w:val="0070C0"/>
          <w:sz w:val="24"/>
          <w:szCs w:val="24"/>
          <w:highlight w:val="lightGray"/>
          <w:lang w:val="en-GB" w:eastAsia="en-GB"/>
        </w:rPr>
        <w:t>OPTION for contractors with VAT</w:t>
      </w:r>
      <w:r>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43AFFA9D"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512E2A42" w14:textId="002D283F"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7317FBEB"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7A7D5E6C" w14:textId="1C9BB873" w:rsidR="005D7901" w:rsidRDefault="00233848" w:rsidP="005D7901">
      <w:pPr>
        <w:tabs>
          <w:tab w:val="left" w:pos="709"/>
          <w:tab w:val="left" w:pos="851"/>
          <w:tab w:val="left" w:pos="1134"/>
          <w:tab w:val="left" w:pos="1418"/>
        </w:tabs>
        <w:spacing w:after="360"/>
        <w:rPr>
          <w:rFonts w:ascii="Times New Roman" w:hAnsi="Times New Roman"/>
          <w:b/>
          <w:sz w:val="22"/>
          <w:szCs w:val="22"/>
          <w:lang w:val="en-GB"/>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5D7901">
        <w:rPr>
          <w:rFonts w:ascii="Times New Roman" w:hAnsi="Times New Roman"/>
          <w:snapToGrid/>
          <w:color w:val="000000"/>
          <w:sz w:val="24"/>
          <w:szCs w:val="24"/>
          <w:lang w:val="en-GB" w:eastAsia="fr-BE"/>
        </w:rPr>
        <w:t>“</w:t>
      </w:r>
      <w:r w:rsidR="005D7901">
        <w:rPr>
          <w:rFonts w:ascii="Times New Roman" w:hAnsi="Times New Roman"/>
          <w:b/>
          <w:sz w:val="22"/>
          <w:szCs w:val="22"/>
          <w:lang w:val="en-GB"/>
        </w:rPr>
        <w:t>Supply of Equipment for Renovation at Hotel Simsek</w:t>
      </w:r>
      <w:r w:rsidR="00B373B5">
        <w:rPr>
          <w:rFonts w:ascii="Times New Roman" w:hAnsi="Times New Roman"/>
          <w:b/>
          <w:sz w:val="22"/>
          <w:szCs w:val="22"/>
          <w:lang w:val="en-GB"/>
        </w:rPr>
        <w:t>”</w:t>
      </w:r>
      <w:r w:rsidR="005D7901">
        <w:rPr>
          <w:rFonts w:ascii="Times New Roman" w:hAnsi="Times New Roman"/>
          <w:b/>
          <w:sz w:val="22"/>
          <w:szCs w:val="22"/>
          <w:lang w:val="en-GB"/>
        </w:rPr>
        <w:t xml:space="preserve"> in Merkez, Edirne, Türkiye”</w:t>
      </w:r>
    </w:p>
    <w:p w14:paraId="52FAC82A" w14:textId="369C59DC" w:rsidR="00233848" w:rsidRPr="00443EFB" w:rsidRDefault="005D7901" w:rsidP="005D7901">
      <w:pPr>
        <w:tabs>
          <w:tab w:val="left" w:pos="709"/>
          <w:tab w:val="left" w:pos="851"/>
          <w:tab w:val="left" w:pos="1134"/>
          <w:tab w:val="left" w:pos="1418"/>
        </w:tabs>
        <w:spacing w:after="360"/>
        <w:rPr>
          <w:rFonts w:ascii="Times New Roman" w:hAnsi="Times New Roman"/>
          <w:b/>
          <w:sz w:val="22"/>
          <w:szCs w:val="22"/>
          <w:lang w:val="en-GB"/>
        </w:rPr>
      </w:pPr>
      <w:r w:rsidRPr="00443EFB">
        <w:rPr>
          <w:rFonts w:ascii="Times New Roman" w:hAnsi="Times New Roman"/>
          <w:b/>
          <w:bCs/>
          <w:snapToGrid/>
          <w:sz w:val="22"/>
          <w:szCs w:val="22"/>
          <w:lang w:val="tr-TR" w:eastAsia="tr-TR"/>
        </w:rPr>
        <w:t>LOT 1:</w:t>
      </w:r>
      <w:r w:rsidRPr="00443EFB">
        <w:rPr>
          <w:rFonts w:ascii="Times New Roman" w:hAnsi="Times New Roman"/>
          <w:snapToGrid/>
          <w:sz w:val="22"/>
          <w:szCs w:val="22"/>
          <w:lang w:val="tr-TR" w:eastAsia="tr-TR"/>
        </w:rPr>
        <w:t xml:space="preserve"> Elevator motor </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74D6A727"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4B1A6F">
        <w:rPr>
          <w:rFonts w:ascii="Times New Roman" w:hAnsi="Times New Roman"/>
          <w:snapToGrid/>
          <w:color w:val="000000"/>
          <w:sz w:val="24"/>
          <w:szCs w:val="24"/>
          <w:lang w:val="en-GB" w:eastAsia="fr-BE"/>
        </w:rPr>
        <w:t>………</w:t>
      </w:r>
      <w:r w:rsidR="005D7901">
        <w:rPr>
          <w:rFonts w:ascii="Times New Roman" w:hAnsi="Times New Roman"/>
          <w:snapToGrid/>
          <w:sz w:val="24"/>
          <w:szCs w:val="24"/>
          <w:lang w:val="en-GB" w:eastAsia="en-GB"/>
        </w:rPr>
        <w:t>EUR.</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5893C158"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maximum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F733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insert number</w:t>
      </w:r>
      <w:r w:rsidRPr="00F733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days/weeks/months/years</w:t>
      </w:r>
      <w:r w:rsidRPr="00F73348">
        <w:rPr>
          <w:rFonts w:ascii="Times New Roman" w:hAnsi="Times New Roman"/>
          <w:snapToGrid/>
          <w:color w:val="000000"/>
          <w:sz w:val="24"/>
          <w:szCs w:val="24"/>
          <w:lang w:val="en-GB" w:eastAsia="fr-BE"/>
        </w:rPr>
        <w:t>]</w:t>
      </w:r>
      <w:r w:rsidRPr="00233848">
        <w:rPr>
          <w:rFonts w:ascii="Times New Roman" w:hAnsi="Times New Roman"/>
          <w:b/>
          <w:bCs/>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from the [</w:t>
      </w:r>
      <w:r>
        <w:rPr>
          <w:rFonts w:ascii="Times New Roman" w:hAnsi="Times New Roman"/>
          <w:snapToGrid/>
          <w:color w:val="000000"/>
          <w:sz w:val="24"/>
          <w:szCs w:val="24"/>
          <w:highlight w:val="lightGray"/>
          <w:lang w:val="en-GB" w:eastAsia="fr-BE"/>
        </w:rPr>
        <w:t>date this contract enters into force</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later date between the following two dates: the date the contract is signed by the last contracting party, and DD_MM_YY</w:t>
      </w:r>
      <w:r w:rsidRPr="00F733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date notified by the contracting authority with at least 7 days notice and in any case no sooner than the date of entry into force and no later than 3 months after the signature of this contract.</w:t>
      </w:r>
      <w:r w:rsidRPr="00233848">
        <w:rPr>
          <w:rFonts w:ascii="Times New Roman" w:hAnsi="Times New Roman"/>
          <w:snapToGrid/>
          <w:color w:val="000000"/>
          <w:sz w:val="24"/>
          <w:szCs w:val="24"/>
          <w:lang w:val="en-GB" w:eastAsia="fr-BE"/>
        </w:rPr>
        <w:t xml:space="preserve"> </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lastRenderedPageBreak/>
        <w:t>Exact denomination of account holder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3414"/>
        <w:gridCol w:w="1657"/>
        <w:gridCol w:w="2618"/>
        <w:gridCol w:w="1163"/>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 xml:space="preserve">electronic signature </w:t>
            </w:r>
            <w:r w:rsidR="002B6469">
              <w:rPr>
                <w:rFonts w:ascii="Times New Roman" w:hAnsi="Times New Roman"/>
                <w:snapToGrid/>
                <w:color w:val="000000"/>
                <w:sz w:val="24"/>
                <w:szCs w:val="24"/>
                <w:highlight w:val="lightGray"/>
                <w:lang w:val="en-GB" w:eastAsia="fr-BE"/>
              </w:rPr>
              <w:br/>
            </w:r>
            <w:r>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7B1D2940" w14:textId="1D15C1F0" w:rsidR="00233848" w:rsidRPr="00233848" w:rsidRDefault="00233848" w:rsidP="00844AAF">
      <w:pPr>
        <w:spacing w:before="600" w:after="240"/>
        <w:jc w:val="both"/>
        <w:rPr>
          <w:rFonts w:ascii="Times New Roman" w:hAnsi="Times New Roman"/>
          <w:i/>
          <w:iCs/>
          <w:snapToGrid/>
          <w:sz w:val="24"/>
          <w:szCs w:val="24"/>
          <w:lang w:val="en-GB"/>
        </w:rPr>
      </w:pPr>
    </w:p>
    <w:tbl>
      <w:tblPr>
        <w:tblW w:w="4999" w:type="pct"/>
        <w:tblLook w:val="0000" w:firstRow="0" w:lastRow="0" w:firstColumn="0" w:lastColumn="0" w:noHBand="0" w:noVBand="0"/>
      </w:tblPr>
      <w:tblGrid>
        <w:gridCol w:w="9001"/>
      </w:tblGrid>
      <w:tr w:rsidR="00233848" w:rsidRPr="00233848" w14:paraId="1600F337" w14:textId="77777777" w:rsidTr="008613DC">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F73348">
      <w:headerReference w:type="default" r:id="rId8"/>
      <w:footerReference w:type="default" r:id="rId9"/>
      <w:footerReference w:type="first" r:id="rId10"/>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66A6E" w14:textId="77777777" w:rsidR="00CA60C3" w:rsidRDefault="00CA60C3">
      <w:r>
        <w:separator/>
      </w:r>
    </w:p>
    <w:p w14:paraId="0AEDC6DF" w14:textId="77777777" w:rsidR="00CA60C3" w:rsidRDefault="00CA60C3"/>
  </w:endnote>
  <w:endnote w:type="continuationSeparator" w:id="0">
    <w:p w14:paraId="2BAEDA8B" w14:textId="77777777" w:rsidR="00CA60C3" w:rsidRDefault="00CA60C3">
      <w:r>
        <w:continuationSeparator/>
      </w:r>
    </w:p>
    <w:p w14:paraId="6E02CCC7" w14:textId="77777777" w:rsidR="00CA60C3" w:rsidRDefault="00CA60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76436E" w:rsidRDefault="00AC2600" w:rsidP="008E702C">
    <w:pPr>
      <w:pStyle w:val="AltBilgi"/>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AltBilgi"/>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DF4D1" w14:textId="77777777" w:rsidR="00CA60C3" w:rsidRDefault="00CA60C3" w:rsidP="008056C4">
      <w:pPr>
        <w:spacing w:before="0" w:after="0"/>
      </w:pPr>
      <w:r>
        <w:separator/>
      </w:r>
    </w:p>
  </w:footnote>
  <w:footnote w:type="continuationSeparator" w:id="0">
    <w:p w14:paraId="3D11CD46" w14:textId="77777777" w:rsidR="00CA60C3" w:rsidRDefault="00CA60C3">
      <w:r>
        <w:continuationSeparator/>
      </w:r>
    </w:p>
    <w:p w14:paraId="6EFCD6DC" w14:textId="77777777" w:rsidR="00CA60C3" w:rsidRDefault="00CA60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05EE6" w14:textId="77CD7014" w:rsidR="00B373B5" w:rsidRDefault="00B373B5">
    <w:pPr>
      <w:pStyle w:val="stBilgi"/>
    </w:pPr>
    <w:r w:rsidRPr="00EE1029">
      <w:rPr>
        <w:lang w:val="tr-TR"/>
      </w:rPr>
      <w:fldChar w:fldCharType="begin"/>
    </w:r>
    <w:r w:rsidRPr="00EE1029">
      <w:rPr>
        <w:lang w:val="tr-TR"/>
      </w:rPr>
      <w:instrText xml:space="preserve"> INCLUDEPICTURE "C:\\Users\\sheni\\Desktop\\FIRMALAR\\1. IMPLEMENTATION\\1- BGTR0300135 WoodEN\\LP ATAK MUtfak\\communication\\WoodEn Logo final.jpg" \* MERGEFORMATINET </w:instrText>
    </w:r>
    <w:r w:rsidRPr="00EE1029">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separate"/>
    </w:r>
    <w:r>
      <w:rPr>
        <w:lang w:val="tr-TR"/>
      </w:rPr>
      <w:fldChar w:fldCharType="begin"/>
    </w:r>
    <w:r>
      <w:rPr>
        <w:lang w:val="tr-TR"/>
      </w:rPr>
      <w:instrText xml:space="preserve"> INCLUDEPICTURE  "C:\\Users\\DELL\\communication\\WoodEn Logo final.jpg" \* MERGEFORMATINET </w:instrText>
    </w:r>
    <w:r>
      <w:rPr>
        <w:lang w:val="tr-TR"/>
      </w:rPr>
      <w:fldChar w:fldCharType="separate"/>
    </w:r>
    <w:r w:rsidR="00000000">
      <w:rPr>
        <w:lang w:val="tr-TR"/>
      </w:rPr>
      <w:fldChar w:fldCharType="begin"/>
    </w:r>
    <w:r w:rsidR="00000000">
      <w:rPr>
        <w:lang w:val="tr-TR"/>
      </w:rPr>
      <w:instrText xml:space="preserve"> INCLUDEPICTURE  "/Users/../communication/WoodEn Logo final.jpg" \* MERGEFORMATINET </w:instrText>
    </w:r>
    <w:r w:rsidR="00000000">
      <w:rPr>
        <w:lang w:val="tr-TR"/>
      </w:rPr>
      <w:fldChar w:fldCharType="separate"/>
    </w:r>
    <w:r w:rsidR="00CA60C3" w:rsidRPr="00CA60C3">
      <w:rPr>
        <w:noProof/>
        <w:snapToGrid/>
        <w:lang w:val="tr-TR"/>
      </w:rPr>
      <w:pict w14:anchorId="1E3AFC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0.65pt;height:83.35pt;mso-width-percent:0;mso-height-percent:0;mso-position-horizontal:absolute;mso-position-horizontal-relative:text;mso-position-vertical:absolute;mso-position-vertical-relative:text;mso-width-percent:0;mso-height-percent:0">
          <v:imagedata r:id="rId1" r:href="rId2" cropright="25266f"/>
        </v:shape>
      </w:pict>
    </w:r>
    <w:r w:rsidR="00000000">
      <w:rPr>
        <w:lang w:val="tr-TR"/>
      </w:rPr>
      <w:fldChar w:fldCharType="end"/>
    </w:r>
    <w:r>
      <w:rPr>
        <w:lang w:val="tr-TR"/>
      </w:rPr>
      <w:fldChar w:fldCharType="end"/>
    </w:r>
    <w:r>
      <w:rPr>
        <w:lang w:val="tr-TR"/>
      </w:rPr>
      <w:fldChar w:fldCharType="end"/>
    </w:r>
    <w:r>
      <w:rPr>
        <w:lang w:val="tr-TR"/>
      </w:rPr>
      <w:fldChar w:fldCharType="end"/>
    </w:r>
    <w:r w:rsidRPr="00EE102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eNumar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8"/>
  </w:num>
  <w:num w:numId="2" w16cid:durableId="1261378491">
    <w:abstractNumId w:val="34"/>
  </w:num>
  <w:num w:numId="3" w16cid:durableId="1720981452">
    <w:abstractNumId w:val="7"/>
  </w:num>
  <w:num w:numId="4" w16cid:durableId="192159666">
    <w:abstractNumId w:val="27"/>
  </w:num>
  <w:num w:numId="5" w16cid:durableId="1214005522">
    <w:abstractNumId w:val="23"/>
  </w:num>
  <w:num w:numId="6" w16cid:durableId="2105952147">
    <w:abstractNumId w:val="17"/>
  </w:num>
  <w:num w:numId="7" w16cid:durableId="524289268">
    <w:abstractNumId w:val="15"/>
  </w:num>
  <w:num w:numId="8" w16cid:durableId="1779565760">
    <w:abstractNumId w:val="22"/>
  </w:num>
  <w:num w:numId="9" w16cid:durableId="826018155">
    <w:abstractNumId w:val="41"/>
  </w:num>
  <w:num w:numId="10" w16cid:durableId="382368885">
    <w:abstractNumId w:val="11"/>
  </w:num>
  <w:num w:numId="11" w16cid:durableId="561447163">
    <w:abstractNumId w:val="12"/>
  </w:num>
  <w:num w:numId="12" w16cid:durableId="1586062845">
    <w:abstractNumId w:val="13"/>
  </w:num>
  <w:num w:numId="13" w16cid:durableId="1000161406">
    <w:abstractNumId w:val="26"/>
  </w:num>
  <w:num w:numId="14" w16cid:durableId="1414159630">
    <w:abstractNumId w:val="31"/>
  </w:num>
  <w:num w:numId="15" w16cid:durableId="1495537002">
    <w:abstractNumId w:val="36"/>
  </w:num>
  <w:num w:numId="16" w16cid:durableId="165094692">
    <w:abstractNumId w:val="9"/>
  </w:num>
  <w:num w:numId="17" w16cid:durableId="1787508104">
    <w:abstractNumId w:val="21"/>
  </w:num>
  <w:num w:numId="18" w16cid:durableId="1371538147">
    <w:abstractNumId w:val="25"/>
  </w:num>
  <w:num w:numId="19" w16cid:durableId="1348486502">
    <w:abstractNumId w:val="30"/>
  </w:num>
  <w:num w:numId="20" w16cid:durableId="607586083">
    <w:abstractNumId w:val="10"/>
  </w:num>
  <w:num w:numId="21" w16cid:durableId="1292975301">
    <w:abstractNumId w:val="24"/>
  </w:num>
  <w:num w:numId="22" w16cid:durableId="2082825271">
    <w:abstractNumId w:val="14"/>
  </w:num>
  <w:num w:numId="23" w16cid:durableId="667564779">
    <w:abstractNumId w:val="16"/>
  </w:num>
  <w:num w:numId="24" w16cid:durableId="1775441902">
    <w:abstractNumId w:val="33"/>
  </w:num>
  <w:num w:numId="25" w16cid:durableId="1304501977">
    <w:abstractNumId w:val="20"/>
  </w:num>
  <w:num w:numId="26" w16cid:durableId="1444154698">
    <w:abstractNumId w:val="18"/>
  </w:num>
  <w:num w:numId="27" w16cid:durableId="1666670293">
    <w:abstractNumId w:val="37"/>
  </w:num>
  <w:num w:numId="28" w16cid:durableId="188035300">
    <w:abstractNumId w:val="38"/>
  </w:num>
  <w:num w:numId="29" w16cid:durableId="806362799">
    <w:abstractNumId w:val="2"/>
  </w:num>
  <w:num w:numId="30" w16cid:durableId="1774591860">
    <w:abstractNumId w:val="32"/>
  </w:num>
  <w:num w:numId="31" w16cid:durableId="193084115">
    <w:abstractNumId w:val="28"/>
  </w:num>
  <w:num w:numId="32" w16cid:durableId="547036075">
    <w:abstractNumId w:val="5"/>
  </w:num>
  <w:num w:numId="33" w16cid:durableId="588538835">
    <w:abstractNumId w:val="6"/>
  </w:num>
  <w:num w:numId="34" w16cid:durableId="1933277641">
    <w:abstractNumId w:val="3"/>
  </w:num>
  <w:num w:numId="35" w16cid:durableId="800922443">
    <w:abstractNumId w:val="1"/>
  </w:num>
  <w:num w:numId="36" w16cid:durableId="256403542">
    <w:abstractNumId w:val="29"/>
  </w:num>
  <w:num w:numId="37" w16cid:durableId="2000227689">
    <w:abstractNumId w:val="40"/>
  </w:num>
  <w:num w:numId="38" w16cid:durableId="2134011251">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2087143673">
    <w:abstractNumId w:val="39"/>
  </w:num>
  <w:num w:numId="40" w16cid:durableId="1904952021">
    <w:abstractNumId w:val="19"/>
  </w:num>
  <w:num w:numId="41" w16cid:durableId="13613933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tr-TR" w:vendorID="64" w:dllVersion="4096" w:nlCheck="1" w:checkStyle="0"/>
  <w:activeWritingStyle w:appName="MSWord" w:lang="sv-S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008C"/>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7571A"/>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43EFB"/>
    <w:rsid w:val="004554CB"/>
    <w:rsid w:val="00462120"/>
    <w:rsid w:val="00466C35"/>
    <w:rsid w:val="00467B76"/>
    <w:rsid w:val="004775D2"/>
    <w:rsid w:val="00481845"/>
    <w:rsid w:val="00483E26"/>
    <w:rsid w:val="00484AB2"/>
    <w:rsid w:val="00486DD1"/>
    <w:rsid w:val="004963DB"/>
    <w:rsid w:val="00497BFC"/>
    <w:rsid w:val="004A7ED9"/>
    <w:rsid w:val="004B0424"/>
    <w:rsid w:val="004B1A6F"/>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D7901"/>
    <w:rsid w:val="005F2975"/>
    <w:rsid w:val="005F3C51"/>
    <w:rsid w:val="005F62D0"/>
    <w:rsid w:val="006109BB"/>
    <w:rsid w:val="0061160A"/>
    <w:rsid w:val="00614D5B"/>
    <w:rsid w:val="00623B00"/>
    <w:rsid w:val="00627EBD"/>
    <w:rsid w:val="006311FE"/>
    <w:rsid w:val="00633829"/>
    <w:rsid w:val="006408AC"/>
    <w:rsid w:val="006430FA"/>
    <w:rsid w:val="0066086C"/>
    <w:rsid w:val="006639E2"/>
    <w:rsid w:val="0066519D"/>
    <w:rsid w:val="00667C1A"/>
    <w:rsid w:val="00675256"/>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373B5"/>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0C3"/>
    <w:rsid w:val="00CA6C68"/>
    <w:rsid w:val="00CB3FCA"/>
    <w:rsid w:val="00CC7DE2"/>
    <w:rsid w:val="00CD243E"/>
    <w:rsid w:val="00CD7F25"/>
    <w:rsid w:val="00CE15CD"/>
    <w:rsid w:val="00CF33C6"/>
    <w:rsid w:val="00CF44E9"/>
    <w:rsid w:val="00CF6CFA"/>
    <w:rsid w:val="00CF6FDB"/>
    <w:rsid w:val="00D11F0F"/>
    <w:rsid w:val="00D233E3"/>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autoRedefine/>
    <w:semiHidden/>
    <w:rsid w:val="002B6469"/>
    <w:pPr>
      <w:spacing w:before="0"/>
      <w:ind w:left="142" w:hanging="142"/>
    </w:pPr>
    <w:rPr>
      <w:rFonts w:ascii="Times New Roman" w:hAnsi="Times New Roman"/>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Vurgu">
    <w:name w:val="Emphasis"/>
    <w:qFormat/>
    <w:rsid w:val="00387E08"/>
    <w:rPr>
      <w:i/>
    </w:rPr>
  </w:style>
  <w:style w:type="paragraph" w:styleId="BalonMetni">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eParagraf">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AklamaBavurusu">
    <w:name w:val="annotation reference"/>
    <w:unhideWhenUsed/>
    <w:rsid w:val="00233848"/>
    <w:rPr>
      <w:sz w:val="16"/>
      <w:szCs w:val="16"/>
    </w:rPr>
  </w:style>
  <w:style w:type="paragraph" w:styleId="AklamaMetni">
    <w:name w:val="annotation text"/>
    <w:basedOn w:val="Normal"/>
    <w:link w:val="AklamaMetniChar"/>
    <w:unhideWhenUsed/>
    <w:rsid w:val="00233848"/>
    <w:pPr>
      <w:spacing w:before="0" w:after="0"/>
    </w:pPr>
    <w:rPr>
      <w:rFonts w:ascii="Times New Roman" w:hAnsi="Times New Roman"/>
      <w:snapToGrid/>
      <w:lang w:val="en-GB" w:eastAsia="en-GB"/>
    </w:rPr>
  </w:style>
  <w:style w:type="character" w:customStyle="1" w:styleId="AklamaMetniChar">
    <w:name w:val="Açıklama Metni Char"/>
    <w:basedOn w:val="VarsaylanParagrafYazTipi"/>
    <w:link w:val="AklamaMetni"/>
    <w:rsid w:val="00233848"/>
  </w:style>
  <w:style w:type="paragraph" w:styleId="AklamaKonusu">
    <w:name w:val="annotation subject"/>
    <w:basedOn w:val="AklamaMetni"/>
    <w:next w:val="AklamaMetni"/>
    <w:link w:val="AklamaKonusuChar"/>
    <w:rsid w:val="00BD3ECE"/>
    <w:pPr>
      <w:spacing w:before="120" w:after="120"/>
    </w:pPr>
    <w:rPr>
      <w:rFonts w:ascii="Arial" w:hAnsi="Arial"/>
      <w:b/>
      <w:bCs/>
      <w:snapToGrid w:val="0"/>
      <w:lang w:val="sv-SE" w:eastAsia="en-US"/>
    </w:rPr>
  </w:style>
  <w:style w:type="character" w:customStyle="1" w:styleId="AklamaKonusuChar">
    <w:name w:val="Açıklama Konusu Char"/>
    <w:link w:val="AklamaKonusu"/>
    <w:rsid w:val="00BD3ECE"/>
    <w:rPr>
      <w:rFonts w:ascii="Arial" w:hAnsi="Arial"/>
      <w:b/>
      <w:bCs/>
      <w:snapToGrid w:val="0"/>
      <w:lang w:val="sv-SE" w:eastAsia="en-US"/>
    </w:rPr>
  </w:style>
  <w:style w:type="paragraph" w:styleId="Dzeltme">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eNumaras"/>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eNumaras">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Users/../communication/WoodEn%20Logo%20final.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575</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3846</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Nazife Gündoğdu</cp:lastModifiedBy>
  <cp:revision>11</cp:revision>
  <cp:lastPrinted>2012-10-22T09:58:00Z</cp:lastPrinted>
  <dcterms:created xsi:type="dcterms:W3CDTF">2024-07-04T14:59:00Z</dcterms:created>
  <dcterms:modified xsi:type="dcterms:W3CDTF">2026-06-24T20:17:00Z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